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7C" w:rsidRDefault="00BF1FE5">
      <w:proofErr w:type="spellStart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>Nafed</w:t>
      </w:r>
      <w:proofErr w:type="spellEnd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 xml:space="preserve"> will commence the sale of </w:t>
      </w:r>
      <w:proofErr w:type="spellStart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>Moong</w:t>
      </w:r>
      <w:proofErr w:type="spellEnd"/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 xml:space="preserve"> procured under PSS during Kharif-2024 in the State of Karnataka from </w:t>
      </w:r>
      <w:r>
        <w:rPr>
          <w:rFonts w:ascii="Calibri" w:hAnsi="Calibri" w:cs="Calibri"/>
          <w:b/>
          <w:bCs/>
          <w:i/>
          <w:iCs/>
          <w:color w:val="000000"/>
          <w:sz w:val="17"/>
          <w:szCs w:val="17"/>
          <w:shd w:val="clear" w:color="auto" w:fill="FFFFFF"/>
        </w:rPr>
        <w:t>13.01.2025</w:t>
      </w:r>
      <w:r>
        <w:rPr>
          <w:rFonts w:ascii="Calibri" w:hAnsi="Calibri" w:cs="Calibri"/>
          <w:i/>
          <w:iCs/>
          <w:color w:val="000000"/>
          <w:sz w:val="17"/>
          <w:szCs w:val="17"/>
          <w:shd w:val="clear" w:color="auto" w:fill="FFFFFF"/>
        </w:rPr>
        <w:t>. Details of quantity and location can be viewed at Tender on the site</w:t>
      </w:r>
    </w:p>
    <w:sectPr w:rsidR="0061697C" w:rsidSect="006C62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F1FE5"/>
    <w:rsid w:val="006C6228"/>
    <w:rsid w:val="00764BF8"/>
    <w:rsid w:val="00BF1FE5"/>
    <w:rsid w:val="00C9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Pradeep</cp:lastModifiedBy>
  <cp:revision>1</cp:revision>
  <dcterms:created xsi:type="dcterms:W3CDTF">2025-01-07T07:15:00Z</dcterms:created>
  <dcterms:modified xsi:type="dcterms:W3CDTF">2025-01-07T07:15:00Z</dcterms:modified>
</cp:coreProperties>
</file>